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E4E1012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E3CF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2984F5B5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D7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C2C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0D7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973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09CB0CD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B6E9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54E8E3B6" w:rsidR="002D3E64" w:rsidRPr="00E07483" w:rsidRDefault="000D7F76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그랑</w:t>
            </w:r>
            <w:proofErr w:type="spellEnd"/>
            <w:r w:rsidRPr="00E0748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E0748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콜레오스</w:t>
            </w:r>
            <w:proofErr w:type="spellEnd"/>
            <w:r w:rsidRPr="00E0748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, </w:t>
            </w:r>
            <w:r w:rsid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부산 </w:t>
            </w:r>
            <w:proofErr w:type="spellStart"/>
            <w:r w:rsidR="00E07483"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모빌리티쇼</w:t>
            </w:r>
            <w:proofErr w:type="spellEnd"/>
            <w:r w:rsidR="00E07483"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E07483"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첫</w:t>
            </w:r>
            <w:r w:rsidR="00832C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선</w:t>
            </w:r>
            <w:proofErr w:type="spellEnd"/>
            <w:r w:rsidR="00E07483"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후</w:t>
            </w:r>
            <w:r w:rsidRPr="00E0748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구입의향 </w:t>
            </w:r>
            <w:r w:rsidR="00E07483" w:rsidRPr="00E07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호조</w:t>
            </w:r>
          </w:p>
          <w:p w14:paraId="5E348EBF" w14:textId="4DE6B3CB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EEE21" w14:textId="0A97394D" w:rsidR="006939B8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르노코리아가</w:t>
            </w:r>
            <w:proofErr w:type="spellEnd"/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39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년만에 선보이는 신차로 큰 관심</w:t>
            </w:r>
          </w:p>
          <w:p w14:paraId="38DBFDD0" w14:textId="7C81A35A" w:rsidR="00C34A33" w:rsidRDefault="006939B8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부산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모빌리티쇼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첫 공개 후 구입의향 </w:t>
            </w:r>
            <w:r w:rsidR="003E7F6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급상승</w:t>
            </w:r>
          </w:p>
          <w:p w14:paraId="3996DC92" w14:textId="521CE59E" w:rsidR="00080F8E" w:rsidRDefault="00321E8D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함께 공개된 출시 전 모델 중 상승세 가장 </w:t>
            </w:r>
            <w:proofErr w:type="spellStart"/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뚜렷</w:t>
            </w:r>
            <w:proofErr w:type="spellEnd"/>
          </w:p>
          <w:p w14:paraId="3AA4DE56" w14:textId="0008407D" w:rsidR="0069736F" w:rsidRPr="00080F8E" w:rsidRDefault="00080F8E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ED7D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39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18</w:t>
            </w:r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일 공개한 </w:t>
            </w:r>
            <w:r w:rsidR="003E7F6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</w:t>
            </w:r>
            <w:r w:rsidR="003E7F6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6939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 대한 소비자 반응이 변수</w:t>
            </w:r>
          </w:p>
          <w:p w14:paraId="54ACE958" w14:textId="1061F9F5" w:rsidR="00786069" w:rsidRPr="00ED7D20" w:rsidRDefault="00786069" w:rsidP="00856B6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77777777" w:rsidR="006F0489" w:rsidRDefault="006F0489" w:rsidP="002C70F5">
      <w:pPr>
        <w:spacing w:before="120" w:after="0" w:line="240" w:lineRule="auto"/>
        <w:ind w:left="360" w:hangingChars="150" w:hanging="3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3BC345" w14:textId="466E10BF" w:rsidR="00A46E45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0D7F76" w:rsidRPr="000D7F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르노코리아가</w:t>
      </w:r>
      <w:proofErr w:type="spellEnd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4년만에 선보인 신차 '</w:t>
      </w:r>
      <w:proofErr w:type="spellStart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</w:t>
      </w:r>
      <w:proofErr w:type="spellEnd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 구입의향이 급상승했다. 홍보</w:t>
      </w:r>
      <w:r w:rsidR="000D7F7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영상에서 드러난 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남성 </w:t>
      </w:r>
      <w:r w:rsidR="00124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논란에도 불구하고 </w:t>
      </w:r>
      <w:r w:rsid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최근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부산</w:t>
      </w:r>
      <w:r w:rsid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모빌리티쇼에서</w:t>
      </w:r>
      <w:proofErr w:type="spellEnd"/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첫 공개되면서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함께 </w:t>
      </w:r>
      <w:r w:rsid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전시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된 모델 중 가장 가파른 상승세다.</w:t>
      </w:r>
    </w:p>
    <w:p w14:paraId="01A1F65C" w14:textId="3496B46A" w:rsidR="002C1714" w:rsidRPr="00B04126" w:rsidRDefault="00A46E4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4126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컨슈머인사이트는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0B601D2" w:rsidR="00D92C2A" w:rsidRDefault="000D7F7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0D7F76">
        <w:rPr>
          <w:rFonts w:ascii="맑은 고딕" w:eastAsia="맑은 고딕" w:hAnsi="맑은 고딕" w:cs="굴림" w:hint="eastAsia"/>
          <w:color w:val="000000"/>
          <w:kern w:val="0"/>
          <w:szCs w:val="20"/>
        </w:rPr>
        <w:t>지난</w:t>
      </w:r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6월 27일~7월 7일 열린 </w:t>
      </w:r>
      <w:proofErr w:type="spellStart"/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>부산모빌리티쇼에서</w:t>
      </w:r>
      <w:proofErr w:type="spellEnd"/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공개된 신차 모델을 중심으로 구입의향 변화를 비교했다.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0D7F76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구입의향은</w:t>
      </w:r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>그 모델을 구입할 가능성이 얼마나 있습니까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4점 척도 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문항에 </w:t>
      </w:r>
      <w:r w:rsidRPr="000D7F76">
        <w:rPr>
          <w:rFonts w:ascii="맑은 고딕" w:eastAsia="맑은 고딕" w:hAnsi="맑은 고딕" w:cs="굴림"/>
          <w:color w:val="000000"/>
          <w:kern w:val="0"/>
          <w:szCs w:val="20"/>
        </w:rPr>
        <w:t>‘구입할 가능성 조금(3점)+많이(4점) 있다’ 응답 비율이다.</w:t>
      </w:r>
    </w:p>
    <w:p w14:paraId="3170A071" w14:textId="77777777" w:rsidR="00136B39" w:rsidRPr="00323911" w:rsidRDefault="00136B3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16A42D31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E074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EV3</w:t>
      </w:r>
      <w:r w:rsidR="00832C1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</w:t>
      </w:r>
      <w:r w:rsidR="00E074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E074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구입의향 </w:t>
      </w:r>
      <w:r w:rsidR="00E074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13%로 </w:t>
      </w:r>
      <w:r w:rsidR="00E074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출품작 중 가장 높아 </w:t>
      </w:r>
    </w:p>
    <w:p w14:paraId="055407D6" w14:textId="5EDD075E" w:rsidR="000B2FB7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93A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AIMM </w:t>
      </w:r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 대상 신차 가운데 부산 </w:t>
      </w:r>
      <w:proofErr w:type="spellStart"/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모빌리티쇼에</w:t>
      </w:r>
      <w:proofErr w:type="spellEnd"/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선보인 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5개 </w:t>
      </w:r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모델 중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구입의향이 장 높은 차는 기아 EV3(13%)였다</w:t>
      </w:r>
      <w:r w:rsidR="00136B39" w:rsidRPr="00136B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136B39" w:rsidRPr="00136B3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(9%)'가 그 다음이었고, 현대차 '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캐스퍼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616C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일렉트릭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(7%)', 미니의 '미니 쿠퍼(6%), '미니 컨트리맨(5%)' 순이었다.</w:t>
      </w:r>
    </w:p>
    <w:p w14:paraId="3D0450CE" w14:textId="4C7B2B55" w:rsidR="00722356" w:rsidRPr="008C4745" w:rsidRDefault="0072235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744C5CF6" w:rsidR="00DF3EFD" w:rsidRDefault="00993AAB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0975110" wp14:editId="6FD18E11">
            <wp:extent cx="6192520" cy="4223385"/>
            <wp:effectExtent l="0" t="0" r="0" b="571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부산 모빌리티쇼 출품차량 구입의향 추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77777777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59E87C0" w14:textId="149B7BD4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 상승세가 가장 가파른 모델은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콜레오스와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미니</w:t>
      </w:r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쿠퍼였다.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콜레오스는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쇼 개막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일이 포함된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6월 4주(24일 시작 주) 구입의향 5%에서 다음주(7월 1주) 7%로 오르고, 다시 한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주만에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9%로 뛰어올랐다.</w:t>
      </w:r>
    </w:p>
    <w:p w14:paraId="018CE1DB" w14:textId="5994B0D7" w:rsidR="00F96CA2" w:rsidRDefault="00B04767" w:rsidP="00136B3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미니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쿠퍼는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같은 기간 3%에서 6%로 두 배가 됐다.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미니쿠퍼가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부산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모빌리티쇼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공개와 동시에 공식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출시됐음을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고려하면 보통 출시 직후 수</w:t>
      </w:r>
      <w:r w:rsidR="00124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</w:t>
      </w:r>
      <w:r w:rsidR="00124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동안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구입의향이 급상승하는 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출시효과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가 크게 작용한 것으로 보인다. </w:t>
      </w:r>
      <w:r w:rsidR="00136B39" w:rsidRP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밖에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EV3와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캐스퍼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616C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일렉트릭은</w:t>
      </w:r>
      <w:proofErr w:type="spellEnd"/>
      <w:r w:rsidR="00616C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각각 13%, 7%에서 변동이 없었고, 미니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쿠퍼보다 한 주 먼저 출시된 미니 </w:t>
      </w:r>
      <w:proofErr w:type="spellStart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컨트리맨은</w:t>
      </w:r>
      <w:proofErr w:type="spellEnd"/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6B39" w:rsidRPr="00EC70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1%</w:t>
      </w:r>
      <w:r w:rsidR="00FD1127" w:rsidRPr="00EC70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136B39" w:rsidRPr="00136B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하락했다.</w:t>
      </w:r>
      <w:bookmarkStart w:id="0" w:name="_GoBack"/>
      <w:bookmarkEnd w:id="0"/>
    </w:p>
    <w:p w14:paraId="04AF213B" w14:textId="6A7AD0B7" w:rsidR="008D589F" w:rsidRPr="008D589F" w:rsidRDefault="008D589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BF9D35" w14:textId="2911E8CA" w:rsidR="00B04767" w:rsidRDefault="00B04767" w:rsidP="00B047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3E7F6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인지도</w:t>
      </w:r>
      <w:r w:rsidR="00832C1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는 </w:t>
      </w:r>
      <w:r w:rsidR="00832C1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E3V</w:t>
      </w:r>
      <w:r w:rsidR="00832C1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∙캐스퍼 </w:t>
      </w:r>
      <w:proofErr w:type="spellStart"/>
      <w:r w:rsidR="00832C1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일렉트릭에</w:t>
      </w:r>
      <w:proofErr w:type="spellEnd"/>
      <w:r w:rsidR="00832C1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못 미쳐</w:t>
      </w:r>
    </w:p>
    <w:p w14:paraId="09F7630F" w14:textId="1418C177" w:rsidR="00B04767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그랑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콜레오스는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QM6의 뒤를 잇는 중형 SUV로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르노코리아가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4년만에 내놓는 신차다. 부산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모빌리티쇼에서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세계 최초로 공개돼 큰 관심을 끌었고, 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약 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주만에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사전 예약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8000대를 돌파했다. </w:t>
      </w:r>
      <w:r w:rsidR="003E7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신차 구입예정자의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인지도 또한 이</w:t>
      </w:r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때를 기준으로 급상승했다. 자동차 구입 예정자의 인지율이 6월 4주차 12%에서 다음주 17%로, 다시 일주일 후에는 20%로 뛰어올랐다. 대략 출시 전 10주(W-10) 기준 인지율이 EV3는 32%,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캐</w:t>
      </w:r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스퍼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일렉트릭은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27%였음</w:t>
      </w:r>
      <w:r w:rsidR="00993A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견줘보면 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만족할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만한 수준은 아니다.</w:t>
      </w:r>
    </w:p>
    <w:p w14:paraId="4F8AA4E3" w14:textId="35CA9C6F" w:rsidR="00B13108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입장에서 다행스러운 점은 신차 공개와 거의 동시에 발생한 돌출 악재에도 비교적 선방하고 있는 점이다. 6월 28일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공식 유튜브 채널에 올라온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홍보 영상에서 직원의 손모양이 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남성에 대한 비하 아니냐는 의혹이 있었고 이에 따른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예약 취소 소식도 전해졌지만 서서히 잦아드는 모습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331E866" w14:textId="3CAD7469" w:rsidR="002E3CF3" w:rsidRPr="00832C19" w:rsidRDefault="002E3CF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557B470" w14:textId="5963DD01" w:rsidR="002E3CF3" w:rsidRDefault="002E3CF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3E7F6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쏘렌토</w:t>
      </w:r>
      <w:proofErr w:type="spellEnd"/>
      <w:r w:rsidR="003E7F6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하이브리드 가격</w:t>
      </w:r>
      <w:r w:rsidR="00E074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과 큰 차이 없어</w:t>
      </w:r>
    </w:p>
    <w:p w14:paraId="35382180" w14:textId="045B84CB" w:rsidR="00550D0C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0D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0D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앞으로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구입의향의 향방을 결정할 핵심 변수는 가격이 될 것으로 보인다.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르노코리아의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18일 발표에 따르면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트림별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가격은 하이브리드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3777만~4352만원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 </w:t>
      </w:r>
      <w:r w:rsidR="00E0748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업계가 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최저가로 </w:t>
      </w:r>
      <w:r w:rsidR="00E0748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예상한 3700만~3800만원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0748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선에 턱걸이했다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가솔린 2WD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3495만~3995만원이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었고</w:t>
      </w:r>
      <w:r w:rsid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가솔린 4WD는 4345만원부터 시작한다. </w:t>
      </w:r>
    </w:p>
    <w:p w14:paraId="00890E9A" w14:textId="1D61A752" w:rsidR="002E3CF3" w:rsidRDefault="00550D0C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차종으로 거론되는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쏘렌토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하이브리드가 3786만~4831만원</w:t>
      </w:r>
      <w:r w:rsidR="00E07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싼타페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하이브리드는 3888만~5036만 원에 판매되고 있다. </w:t>
      </w:r>
      <w:r w:rsidR="00124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이를 고려하면 </w:t>
      </w:r>
      <w:proofErr w:type="spellStart"/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그랑</w:t>
      </w:r>
      <w:proofErr w:type="spellEnd"/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콜레오스</w:t>
      </w:r>
      <w:r w:rsidR="00124B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구입의향자에게 썩 만족스러운 가격</w:t>
      </w:r>
      <w:r w:rsidR="00832C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아닐 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가능성이 높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E3CF3" w:rsidRPr="002E3C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르노코리아는</w:t>
      </w:r>
      <w:proofErr w:type="spellEnd"/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9월 6일 첫 출고를 목표로 7월 19일 전국 전시장 공개를 시작한다. </w:t>
      </w:r>
      <w:r w:rsidR="00E07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 공개에 따른 구입의향 변화를 주시하며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시의적절한 프로모션이 필요한 시점이다.</w:t>
      </w:r>
    </w:p>
    <w:p w14:paraId="49E9BD7E" w14:textId="27177240" w:rsidR="002E3CF3" w:rsidRDefault="002E3CF3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86D52B" w14:textId="54ACBD3E" w:rsidR="002E3CF3" w:rsidRDefault="002E3CF3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1E4DF93" w14:textId="77777777" w:rsidR="002E3CF3" w:rsidRDefault="002E3CF3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8F1773" w14:textId="47AE1B26" w:rsidR="002E3CF3" w:rsidRDefault="002E3CF3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D546428" w14:textId="29934D31" w:rsidR="00124B32" w:rsidRDefault="00124B32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305119E" w14:textId="77777777" w:rsidR="00124B32" w:rsidRDefault="00124B32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71E068E2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4924A09C" w14:textId="77777777" w:rsidR="005B6E99" w:rsidRDefault="005B6E9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컨슈머인사이트가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0F101D9C">
            <wp:extent cx="4490720" cy="2816371"/>
            <wp:effectExtent l="0" t="0" r="508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95" cy="28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208E9F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E3CF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151CE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24E7DCFC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  <w:r w:rsidR="00C340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151CE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227D30E1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김성철 </w:t>
            </w:r>
            <w:r w:rsidR="00C340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5BF59D4F" w:rsidR="005B6E99" w:rsidRDefault="00151CE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5B6E99" w:rsidRPr="005B6E99">
                <w:rPr>
                  <w:rStyle w:val="a4"/>
                  <w:rFonts w:hint="eastAsia"/>
                </w:rPr>
                <w:t>k</w:t>
              </w:r>
              <w:r w:rsidR="005B6E99" w:rsidRPr="005B6E99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7B43F61D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2E3CF3" w:rsidRPr="009839BA" w14:paraId="4B42AA0C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2E936C" w14:textId="0A9807BE" w:rsidR="002E3CF3" w:rsidRDefault="002E3CF3" w:rsidP="002E3CF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김민선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DA7612" w14:textId="056DB64E" w:rsidR="002E3CF3" w:rsidRDefault="00151CE8" w:rsidP="002E3C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2E3CF3" w:rsidRPr="006C0043">
                <w:rPr>
                  <w:rStyle w:val="a4"/>
                  <w:rFonts w:hint="eastAsia"/>
                </w:rPr>
                <w:t>k</w:t>
              </w:r>
              <w:r w:rsidR="002E3CF3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F0503B" w14:textId="5CF77D3D" w:rsidR="002E3CF3" w:rsidRDefault="002E3CF3" w:rsidP="002E3CF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63E9" w14:textId="77777777" w:rsidR="00151CE8" w:rsidRDefault="00151CE8" w:rsidP="009839BA">
      <w:pPr>
        <w:spacing w:after="0" w:line="240" w:lineRule="auto"/>
      </w:pPr>
      <w:r>
        <w:separator/>
      </w:r>
    </w:p>
  </w:endnote>
  <w:endnote w:type="continuationSeparator" w:id="0">
    <w:p w14:paraId="77BED744" w14:textId="77777777" w:rsidR="00151CE8" w:rsidRDefault="00151CE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C445" w14:textId="77777777" w:rsidR="00151CE8" w:rsidRDefault="00151CE8" w:rsidP="009839BA">
      <w:pPr>
        <w:spacing w:after="0" w:line="240" w:lineRule="auto"/>
      </w:pPr>
      <w:r>
        <w:separator/>
      </w:r>
    </w:p>
  </w:footnote>
  <w:footnote w:type="continuationSeparator" w:id="0">
    <w:p w14:paraId="3475F44D" w14:textId="77777777" w:rsidR="00151CE8" w:rsidRDefault="00151CE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9B9E469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D7F7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0D7F7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04C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DC9"/>
    <w:rsid w:val="00083DFA"/>
    <w:rsid w:val="00086CD3"/>
    <w:rsid w:val="00087292"/>
    <w:rsid w:val="00091578"/>
    <w:rsid w:val="00093471"/>
    <w:rsid w:val="000936E9"/>
    <w:rsid w:val="000956A9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D7F76"/>
    <w:rsid w:val="000E08CC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628F"/>
    <w:rsid w:val="00112617"/>
    <w:rsid w:val="001133A5"/>
    <w:rsid w:val="00114E0C"/>
    <w:rsid w:val="00115976"/>
    <w:rsid w:val="00116AAF"/>
    <w:rsid w:val="001213E5"/>
    <w:rsid w:val="00124B32"/>
    <w:rsid w:val="00125ABC"/>
    <w:rsid w:val="00131606"/>
    <w:rsid w:val="0013211D"/>
    <w:rsid w:val="001346BE"/>
    <w:rsid w:val="00135F3B"/>
    <w:rsid w:val="00136B39"/>
    <w:rsid w:val="00136BEB"/>
    <w:rsid w:val="00141B1F"/>
    <w:rsid w:val="00143228"/>
    <w:rsid w:val="0014484D"/>
    <w:rsid w:val="001458BC"/>
    <w:rsid w:val="001477DB"/>
    <w:rsid w:val="001507CC"/>
    <w:rsid w:val="00151CE8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328F"/>
    <w:rsid w:val="001A0704"/>
    <w:rsid w:val="001A30E7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26C75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E2D79"/>
    <w:rsid w:val="002E3CF3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E7F61"/>
    <w:rsid w:val="003F020D"/>
    <w:rsid w:val="003F0690"/>
    <w:rsid w:val="003F1C28"/>
    <w:rsid w:val="003F220C"/>
    <w:rsid w:val="003F3030"/>
    <w:rsid w:val="003F746E"/>
    <w:rsid w:val="003F7771"/>
    <w:rsid w:val="004015FB"/>
    <w:rsid w:val="0040500D"/>
    <w:rsid w:val="00405072"/>
    <w:rsid w:val="004059FD"/>
    <w:rsid w:val="00414CF4"/>
    <w:rsid w:val="00414F50"/>
    <w:rsid w:val="00422A7D"/>
    <w:rsid w:val="00422AFA"/>
    <w:rsid w:val="004242ED"/>
    <w:rsid w:val="00425553"/>
    <w:rsid w:val="00426413"/>
    <w:rsid w:val="00426C43"/>
    <w:rsid w:val="004327F7"/>
    <w:rsid w:val="004329AB"/>
    <w:rsid w:val="004340DC"/>
    <w:rsid w:val="0043546F"/>
    <w:rsid w:val="004376A7"/>
    <w:rsid w:val="00440703"/>
    <w:rsid w:val="00440CF9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3BDB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6C15"/>
    <w:rsid w:val="00617CC3"/>
    <w:rsid w:val="00621DCA"/>
    <w:rsid w:val="0062295C"/>
    <w:rsid w:val="00622DC4"/>
    <w:rsid w:val="00624D6C"/>
    <w:rsid w:val="0062626B"/>
    <w:rsid w:val="006271F4"/>
    <w:rsid w:val="0063032E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7C40"/>
    <w:rsid w:val="006819F8"/>
    <w:rsid w:val="00682B24"/>
    <w:rsid w:val="006835B8"/>
    <w:rsid w:val="00683EE8"/>
    <w:rsid w:val="00691664"/>
    <w:rsid w:val="006923F5"/>
    <w:rsid w:val="00692EA7"/>
    <w:rsid w:val="006939B8"/>
    <w:rsid w:val="00693A60"/>
    <w:rsid w:val="00694A97"/>
    <w:rsid w:val="00695C95"/>
    <w:rsid w:val="00696B27"/>
    <w:rsid w:val="0069736F"/>
    <w:rsid w:val="006A2780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2C19"/>
    <w:rsid w:val="008343E0"/>
    <w:rsid w:val="008348B2"/>
    <w:rsid w:val="00836197"/>
    <w:rsid w:val="0083772B"/>
    <w:rsid w:val="0084224E"/>
    <w:rsid w:val="00842730"/>
    <w:rsid w:val="00844255"/>
    <w:rsid w:val="008544C6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3AAB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6B46"/>
    <w:rsid w:val="009D052E"/>
    <w:rsid w:val="009D0B4E"/>
    <w:rsid w:val="009D1007"/>
    <w:rsid w:val="009D2D0C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2582"/>
    <w:rsid w:val="00A64DAE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58F8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3659"/>
    <w:rsid w:val="00C340BA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39F2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483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7949"/>
    <w:rsid w:val="00E30C7C"/>
    <w:rsid w:val="00E33A66"/>
    <w:rsid w:val="00E33EF9"/>
    <w:rsid w:val="00E3493C"/>
    <w:rsid w:val="00E35913"/>
    <w:rsid w:val="00E35C62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0BD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B9A"/>
    <w:rsid w:val="00F23C6E"/>
    <w:rsid w:val="00F23FCA"/>
    <w:rsid w:val="00F30B5B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112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ohg@consumerinsight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kimms@consumerinsight.kr" TargetMode="External"/><Relationship Id="rId10" Type="http://schemas.openxmlformats.org/officeDocument/2006/relationships/hyperlink" Target="https://aimm.consumerinsight.co.kr/frmSurveyD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H:\Users\chowk\Desktop\@&#48372;&#46020;&#51088;&#47308;\AIMM\2024\&#48708;&#51221;&#44592;13.%20E&#53364;&#47000;&#49828;\&#49688;&#51221;\kimsc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24E3-DB94-4989-AB1F-007724C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</cp:revision>
  <cp:lastPrinted>2024-02-15T08:31:00Z</cp:lastPrinted>
  <dcterms:created xsi:type="dcterms:W3CDTF">2024-07-18T08:19:00Z</dcterms:created>
  <dcterms:modified xsi:type="dcterms:W3CDTF">2024-07-18T08:29:00Z</dcterms:modified>
</cp:coreProperties>
</file>